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2080" w:rsidRDefault="00B82080" w:rsidP="00B82080">
      <w:pPr>
        <w:overflowPunct w:val="0"/>
        <w:autoSpaceDE w:val="0"/>
        <w:autoSpaceDN w:val="0"/>
        <w:adjustRightInd w:val="0"/>
        <w:ind w:right="-273"/>
        <w:jc w:val="center"/>
        <w:rPr>
          <w:szCs w:val="20"/>
        </w:rPr>
      </w:pPr>
      <w:bookmarkStart w:id="0" w:name="_GoBack"/>
      <w:bookmarkEnd w:id="0"/>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pt;height:53.2pt">
            <v:imagedata r:id="rId5" o:title=""/>
          </v:shape>
        </w:pict>
      </w:r>
    </w:p>
    <w:p w:rsidR="00B82080" w:rsidRDefault="00B82080" w:rsidP="00B82080">
      <w:pPr>
        <w:overflowPunct w:val="0"/>
        <w:autoSpaceDE w:val="0"/>
        <w:autoSpaceDN w:val="0"/>
        <w:adjustRightInd w:val="0"/>
        <w:jc w:val="center"/>
        <w:rPr>
          <w:b/>
          <w:szCs w:val="20"/>
        </w:rPr>
      </w:pPr>
      <w:r>
        <w:rPr>
          <w:b/>
        </w:rPr>
        <w:t>ANYKŠČIŲ RAJONO SAVIVALDYBĖS</w:t>
      </w:r>
    </w:p>
    <w:p w:rsidR="00B82080" w:rsidRDefault="00B82080" w:rsidP="00B82080">
      <w:pPr>
        <w:overflowPunct w:val="0"/>
        <w:autoSpaceDE w:val="0"/>
        <w:autoSpaceDN w:val="0"/>
        <w:adjustRightInd w:val="0"/>
        <w:jc w:val="center"/>
        <w:rPr>
          <w:b/>
        </w:rPr>
      </w:pPr>
      <w:r>
        <w:rPr>
          <w:b/>
        </w:rPr>
        <w:t>TARYBA</w:t>
      </w:r>
    </w:p>
    <w:p w:rsidR="00A92A4D" w:rsidRDefault="00A92A4D" w:rsidP="00B82080">
      <w:pPr>
        <w:overflowPunct w:val="0"/>
        <w:autoSpaceDE w:val="0"/>
        <w:autoSpaceDN w:val="0"/>
        <w:adjustRightInd w:val="0"/>
        <w:jc w:val="center"/>
        <w:rPr>
          <w:b/>
          <w:szCs w:val="20"/>
        </w:rPr>
      </w:pPr>
    </w:p>
    <w:p w:rsidR="00B82080" w:rsidRDefault="00B82080" w:rsidP="00B82080">
      <w:pPr>
        <w:overflowPunct w:val="0"/>
        <w:autoSpaceDE w:val="0"/>
        <w:autoSpaceDN w:val="0"/>
        <w:adjustRightInd w:val="0"/>
        <w:jc w:val="center"/>
        <w:rPr>
          <w:b/>
        </w:rPr>
      </w:pPr>
      <w:r>
        <w:rPr>
          <w:b/>
        </w:rPr>
        <w:t>SPRENDIMAS</w:t>
      </w:r>
    </w:p>
    <w:p w:rsidR="00B82080" w:rsidRDefault="00A92A4D" w:rsidP="00B82080">
      <w:pPr>
        <w:overflowPunct w:val="0"/>
        <w:autoSpaceDE w:val="0"/>
        <w:autoSpaceDN w:val="0"/>
        <w:adjustRightInd w:val="0"/>
        <w:jc w:val="center"/>
        <w:rPr>
          <w:b/>
        </w:rPr>
      </w:pPr>
      <w:r>
        <w:rPr>
          <w:b/>
        </w:rPr>
        <w:t>(p</w:t>
      </w:r>
      <w:r w:rsidR="00B82080">
        <w:rPr>
          <w:b/>
        </w:rPr>
        <w:t>rojektas</w:t>
      </w:r>
      <w:r>
        <w:rPr>
          <w:b/>
        </w:rPr>
        <w:t>)</w:t>
      </w:r>
    </w:p>
    <w:p w:rsidR="00B82080" w:rsidRDefault="00B82080" w:rsidP="00B82080">
      <w:pPr>
        <w:overflowPunct w:val="0"/>
        <w:autoSpaceDE w:val="0"/>
        <w:autoSpaceDN w:val="0"/>
        <w:adjustRightInd w:val="0"/>
        <w:jc w:val="center"/>
        <w:rPr>
          <w:b/>
          <w:szCs w:val="20"/>
        </w:rPr>
      </w:pPr>
    </w:p>
    <w:p w:rsidR="00B82080" w:rsidRDefault="00746645" w:rsidP="00B82080">
      <w:pPr>
        <w:overflowPunct w:val="0"/>
        <w:autoSpaceDE w:val="0"/>
        <w:autoSpaceDN w:val="0"/>
        <w:adjustRightInd w:val="0"/>
        <w:jc w:val="center"/>
        <w:rPr>
          <w:b/>
          <w:caps/>
        </w:rPr>
      </w:pPr>
      <w:r>
        <w:rPr>
          <w:b/>
          <w:caps/>
        </w:rPr>
        <w:t>dėl</w:t>
      </w:r>
      <w:r w:rsidR="00BE7869">
        <w:rPr>
          <w:b/>
          <w:caps/>
        </w:rPr>
        <w:t xml:space="preserve"> sutikimo anykščių regioninio parko direkcijai vyk</w:t>
      </w:r>
      <w:r w:rsidR="009D33A0">
        <w:rPr>
          <w:b/>
          <w:caps/>
        </w:rPr>
        <w:t>d</w:t>
      </w:r>
      <w:r w:rsidR="00BE7869">
        <w:rPr>
          <w:b/>
          <w:caps/>
        </w:rPr>
        <w:t>yti tvarkymo darbus</w:t>
      </w:r>
    </w:p>
    <w:p w:rsidR="00B82080" w:rsidRDefault="00B82080" w:rsidP="00B82080">
      <w:pPr>
        <w:overflowPunct w:val="0"/>
        <w:autoSpaceDE w:val="0"/>
        <w:autoSpaceDN w:val="0"/>
        <w:adjustRightInd w:val="0"/>
        <w:jc w:val="center"/>
        <w:rPr>
          <w:szCs w:val="20"/>
        </w:rPr>
      </w:pPr>
    </w:p>
    <w:p w:rsidR="00B82080" w:rsidRPr="002853BA" w:rsidRDefault="00B82080" w:rsidP="002853BA">
      <w:pPr>
        <w:overflowPunct w:val="0"/>
        <w:autoSpaceDE w:val="0"/>
        <w:autoSpaceDN w:val="0"/>
        <w:adjustRightInd w:val="0"/>
        <w:jc w:val="center"/>
      </w:pPr>
      <w:fldSimple w:instr=" FILLIN &quot;data&quot; \* MERGEFORMAT ">
        <w:r w:rsidR="00BE7869">
          <w:t>2019</w:t>
        </w:r>
        <w:r w:rsidR="002853BA">
          <w:t xml:space="preserve"> m. birželio</w:t>
        </w:r>
        <w:r w:rsidR="00BE7869">
          <w:t xml:space="preserve"> 27</w:t>
        </w:r>
        <w:r>
          <w:t xml:space="preserve"> d.</w:t>
        </w:r>
      </w:fldSimple>
      <w:r>
        <w:t xml:space="preserve"> Nr. 1-T-</w:t>
      </w:r>
      <w:r w:rsidR="007F749D">
        <w:t>236</w:t>
      </w:r>
      <w:r>
        <w:fldChar w:fldCharType="begin"/>
      </w:r>
      <w:r>
        <w:instrText xml:space="preserve"> FILLIN "indeksas" \* MERGEFORMAT </w:instrText>
      </w:r>
      <w:r>
        <w:fldChar w:fldCharType="end"/>
      </w:r>
    </w:p>
    <w:p w:rsidR="00B82080" w:rsidRDefault="00B82080" w:rsidP="00B82080">
      <w:pPr>
        <w:overflowPunct w:val="0"/>
        <w:autoSpaceDE w:val="0"/>
        <w:autoSpaceDN w:val="0"/>
        <w:adjustRightInd w:val="0"/>
        <w:jc w:val="center"/>
        <w:rPr>
          <w:b/>
          <w:szCs w:val="20"/>
        </w:rPr>
      </w:pPr>
      <w:r>
        <w:t xml:space="preserve">Anykščiai                                             </w:t>
      </w:r>
    </w:p>
    <w:p w:rsidR="00B82080" w:rsidRDefault="00B82080" w:rsidP="00B82080">
      <w:pPr>
        <w:pStyle w:val="Pagrindinistekstas"/>
        <w:rPr>
          <w:bCs w:val="0"/>
        </w:rPr>
      </w:pPr>
    </w:p>
    <w:p w:rsidR="00BE7869" w:rsidRDefault="00B82080" w:rsidP="002853BA">
      <w:pPr>
        <w:pStyle w:val="Pagrindinistekstas"/>
        <w:spacing w:line="360" w:lineRule="auto"/>
      </w:pPr>
      <w:r>
        <w:rPr>
          <w:bCs w:val="0"/>
        </w:rPr>
        <w:t xml:space="preserve">            Vadovaudamasi Lietuvos Respublik</w:t>
      </w:r>
      <w:r w:rsidR="008A7C50">
        <w:rPr>
          <w:bCs w:val="0"/>
        </w:rPr>
        <w:t xml:space="preserve">os vietos savivaldos įstatymo </w:t>
      </w:r>
      <w:r>
        <w:rPr>
          <w:bCs w:val="0"/>
        </w:rPr>
        <w:t>16 straipsnio 2 dalies 26</w:t>
      </w:r>
      <w:r w:rsidR="002552EC">
        <w:rPr>
          <w:bCs w:val="0"/>
        </w:rPr>
        <w:t xml:space="preserve"> ir 27 punktais</w:t>
      </w:r>
      <w:r w:rsidR="000E09C4">
        <w:rPr>
          <w:bCs w:val="0"/>
        </w:rPr>
        <w:t xml:space="preserve"> b</w:t>
      </w:r>
      <w:r w:rsidR="00765B18">
        <w:rPr>
          <w:bCs w:val="0"/>
        </w:rPr>
        <w:t>ei atsižve</w:t>
      </w:r>
      <w:r w:rsidR="001F13CB">
        <w:rPr>
          <w:bCs w:val="0"/>
        </w:rPr>
        <w:t>lgdama į</w:t>
      </w:r>
      <w:r w:rsidR="00BE7869">
        <w:rPr>
          <w:bCs w:val="0"/>
        </w:rPr>
        <w:t xml:space="preserve"> 2017 m. liepos</w:t>
      </w:r>
      <w:r w:rsidR="002853BA">
        <w:rPr>
          <w:bCs w:val="0"/>
        </w:rPr>
        <w:t xml:space="preserve"> 1</w:t>
      </w:r>
      <w:r w:rsidR="00BE7869">
        <w:rPr>
          <w:bCs w:val="0"/>
        </w:rPr>
        <w:t>2</w:t>
      </w:r>
      <w:r w:rsidR="002853BA">
        <w:rPr>
          <w:bCs w:val="0"/>
        </w:rPr>
        <w:t xml:space="preserve"> d. Valstybinės žemės panaudos sutarties N</w:t>
      </w:r>
      <w:r w:rsidR="00BE7869">
        <w:rPr>
          <w:bCs w:val="0"/>
        </w:rPr>
        <w:t>r. 38SUN-22</w:t>
      </w:r>
      <w:r w:rsidR="002853BA">
        <w:rPr>
          <w:bCs w:val="0"/>
        </w:rPr>
        <w:t xml:space="preserve"> 4 punktą, </w:t>
      </w:r>
      <w:r w:rsidR="00BE7869">
        <w:rPr>
          <w:bCs w:val="0"/>
        </w:rPr>
        <w:t xml:space="preserve">valstybės </w:t>
      </w:r>
      <w:r w:rsidR="001F13CB">
        <w:rPr>
          <w:bCs w:val="0"/>
        </w:rPr>
        <w:t>biudžetinės įstaigos</w:t>
      </w:r>
      <w:r w:rsidR="002853BA">
        <w:rPr>
          <w:bCs w:val="0"/>
        </w:rPr>
        <w:t xml:space="preserve"> Anykščių </w:t>
      </w:r>
      <w:r w:rsidR="00BE7869">
        <w:rPr>
          <w:bCs w:val="0"/>
        </w:rPr>
        <w:t xml:space="preserve">regioninio parko direkcijos 2019 m. birželio </w:t>
      </w:r>
      <w:r w:rsidR="002853BA">
        <w:rPr>
          <w:bCs w:val="0"/>
        </w:rPr>
        <w:t>5</w:t>
      </w:r>
      <w:r w:rsidR="000E09C4">
        <w:rPr>
          <w:bCs w:val="0"/>
        </w:rPr>
        <w:t xml:space="preserve"> </w:t>
      </w:r>
      <w:r w:rsidR="00843B42">
        <w:rPr>
          <w:bCs w:val="0"/>
        </w:rPr>
        <w:t>d. prašymą</w:t>
      </w:r>
      <w:r w:rsidR="00BE7869">
        <w:rPr>
          <w:bCs w:val="0"/>
        </w:rPr>
        <w:t xml:space="preserve"> Nr. G2-84</w:t>
      </w:r>
      <w:r w:rsidR="001F13CB">
        <w:rPr>
          <w:bCs w:val="0"/>
        </w:rPr>
        <w:t xml:space="preserve"> </w:t>
      </w:r>
      <w:r w:rsidR="00765B18">
        <w:rPr>
          <w:bCs w:val="0"/>
        </w:rPr>
        <w:t xml:space="preserve">,,Dėl </w:t>
      </w:r>
      <w:r w:rsidR="009D33A0">
        <w:rPr>
          <w:bCs w:val="0"/>
        </w:rPr>
        <w:t>sutikimo vykdyti tvarkymo</w:t>
      </w:r>
      <w:r w:rsidR="00BE7869">
        <w:rPr>
          <w:bCs w:val="0"/>
        </w:rPr>
        <w:t xml:space="preserve"> darbus</w:t>
      </w:r>
      <w:r w:rsidR="000E09C4">
        <w:rPr>
          <w:bCs w:val="0"/>
        </w:rPr>
        <w:t>“,</w:t>
      </w:r>
      <w:r>
        <w:rPr>
          <w:bCs w:val="0"/>
        </w:rPr>
        <w:t xml:space="preserve"> Anykščių rajono savivaldybės taryba</w:t>
      </w:r>
      <w:r w:rsidR="00BE7869">
        <w:rPr>
          <w:bCs w:val="0"/>
        </w:rPr>
        <w:t xml:space="preserve"> </w:t>
      </w:r>
      <w:r w:rsidR="00BE7869">
        <w:t>n</w:t>
      </w:r>
      <w:r w:rsidR="002853BA">
        <w:t xml:space="preserve"> u s p r e n d ž i a</w:t>
      </w:r>
      <w:r w:rsidR="00BE7869">
        <w:t>:</w:t>
      </w:r>
    </w:p>
    <w:p w:rsidR="002853BA" w:rsidRPr="00BE7869" w:rsidRDefault="00BE7869" w:rsidP="002853BA">
      <w:pPr>
        <w:pStyle w:val="Pagrindinistekstas"/>
        <w:spacing w:line="360" w:lineRule="auto"/>
        <w:rPr>
          <w:bCs w:val="0"/>
        </w:rPr>
      </w:pPr>
      <w:r>
        <w:t xml:space="preserve">               S</w:t>
      </w:r>
      <w:r w:rsidR="00B82080">
        <w:t>utikti</w:t>
      </w:r>
      <w:r w:rsidR="002853BA">
        <w:t>, kad</w:t>
      </w:r>
      <w:r>
        <w:t xml:space="preserve"> valstybės</w:t>
      </w:r>
      <w:r w:rsidR="002853BA">
        <w:t xml:space="preserve"> biudžetinė įstaiga </w:t>
      </w:r>
      <w:r>
        <w:t>Anykščių regioninio parko direkcija (kodas 288743920, J. Biliūno g. 55</w:t>
      </w:r>
      <w:r w:rsidR="002552EC">
        <w:t>,</w:t>
      </w:r>
      <w:r>
        <w:t xml:space="preserve"> Anykščių m</w:t>
      </w:r>
      <w:r w:rsidR="0032564D">
        <w:t>.</w:t>
      </w:r>
      <w:r w:rsidR="002552EC">
        <w:t>) valstybei nuosavy</w:t>
      </w:r>
      <w:r w:rsidR="009D33A0">
        <w:t>bės teise priklausančiame</w:t>
      </w:r>
      <w:r w:rsidR="000E4FF0">
        <w:t xml:space="preserve"> žemės</w:t>
      </w:r>
      <w:r>
        <w:t xml:space="preserve"> sklype (žemės sklypo plotas – 1,5750 ha, unikalus Nr. 4400-4531-6245, kadastro Nr. 3403/0003:90 Anykščių m.</w:t>
      </w:r>
      <w:r w:rsidR="002552EC">
        <w:t xml:space="preserve"> k. v.</w:t>
      </w:r>
      <w:r w:rsidR="00C0168C">
        <w:t>)</w:t>
      </w:r>
      <w:r w:rsidR="003E42B1">
        <w:t xml:space="preserve"> J. Biliūno g. 123,</w:t>
      </w:r>
      <w:r w:rsidR="00C0168C">
        <w:t xml:space="preserve"> </w:t>
      </w:r>
      <w:r>
        <w:t>Anykščių m.</w:t>
      </w:r>
      <w:r w:rsidR="0032564D">
        <w:t>, Anykščių r. sav.</w:t>
      </w:r>
      <w:r w:rsidR="002552EC">
        <w:t>, kur</w:t>
      </w:r>
      <w:r w:rsidR="0032564D">
        <w:t>iuo Anykščių rajono savivaldybė</w:t>
      </w:r>
      <w:r w:rsidR="003E42B1">
        <w:t xml:space="preserve"> naudojasi pagal 2017 m. liepos</w:t>
      </w:r>
      <w:r w:rsidR="002552EC">
        <w:t xml:space="preserve"> 1</w:t>
      </w:r>
      <w:r w:rsidR="003E42B1">
        <w:t>2</w:t>
      </w:r>
      <w:r w:rsidR="002552EC">
        <w:t xml:space="preserve"> d. Valstybinės žem</w:t>
      </w:r>
      <w:r w:rsidR="003E42B1">
        <w:t>ės panaudos sutartį Nr. 38SUN-22</w:t>
      </w:r>
      <w:r w:rsidR="009D33A0">
        <w:t>,</w:t>
      </w:r>
      <w:r w:rsidR="003E42B1">
        <w:t xml:space="preserve">  neatlygintinai atliktų</w:t>
      </w:r>
      <w:r w:rsidR="00C10359">
        <w:t xml:space="preserve"> tvarkymo darbus (sutvarkytų eroduojančius šlaitus, atnaujintų laiptus į piliakalnį ir į vakarinį papilį, pastatytų naują tiltelį, jungiantį piliakalnį ir vakarinį papilį, atliktų kraštovaizdžio formavimo kirtimus, atnaujintų medinius drožinius, esančius prie automobilių sustojimo aikštelės, pastatytų du naujus stendus, leisiančius suprasti kaip atrodė pilis, kai ji atliko gynybinę funkciją</w:t>
      </w:r>
      <w:r w:rsidR="009D33A0">
        <w:t>)</w:t>
      </w:r>
      <w:r w:rsidR="00C10359">
        <w:t>.</w:t>
      </w:r>
    </w:p>
    <w:p w:rsidR="00B82080" w:rsidRDefault="00A40A7F" w:rsidP="00A40A7F">
      <w:pPr>
        <w:pStyle w:val="Pagrindinistekstas"/>
        <w:spacing w:line="360" w:lineRule="auto"/>
      </w:pPr>
      <w:r>
        <w:t xml:space="preserve">           </w:t>
      </w:r>
      <w:r w:rsidR="00B82080">
        <w:t xml:space="preserve">Šis sprendimas gali būti skundžiamas </w:t>
      </w:r>
      <w:r w:rsidR="00C10359">
        <w:t>bendrosios kompetencijos teismui Lietuvos Respublikos civilinio proceso kodekso nustatyta tvarka</w:t>
      </w:r>
      <w:r w:rsidR="00B82080">
        <w:t>.</w:t>
      </w:r>
    </w:p>
    <w:p w:rsidR="00B82080" w:rsidRDefault="00B82080" w:rsidP="00B82080">
      <w:pPr>
        <w:pStyle w:val="Pagrindinistekstas"/>
        <w:spacing w:line="360" w:lineRule="auto"/>
      </w:pPr>
    </w:p>
    <w:p w:rsidR="00B47043" w:rsidRDefault="00B82080" w:rsidP="00B82080">
      <w:pPr>
        <w:spacing w:line="360" w:lineRule="auto"/>
        <w:jc w:val="both"/>
      </w:pPr>
      <w:r>
        <w:t xml:space="preserve">Meras                                                                                             </w:t>
      </w:r>
      <w:r w:rsidR="00D12580">
        <w:t xml:space="preserve">             </w:t>
      </w:r>
      <w:r w:rsidR="002552EC">
        <w:t xml:space="preserve">  </w:t>
      </w:r>
      <w:r w:rsidR="00C10359">
        <w:t xml:space="preserve">          </w:t>
      </w:r>
      <w:r w:rsidR="009D33A0">
        <w:t xml:space="preserve"> </w:t>
      </w:r>
      <w:r w:rsidR="00C10359">
        <w:t>Sigutis Obelevičius</w:t>
      </w:r>
    </w:p>
    <w:tbl>
      <w:tblPr>
        <w:tblW w:w="0" w:type="auto"/>
        <w:tblLook w:val="01E0" w:firstRow="1" w:lastRow="1" w:firstColumn="1" w:lastColumn="1" w:noHBand="0" w:noVBand="0"/>
      </w:tblPr>
      <w:tblGrid>
        <w:gridCol w:w="3284"/>
        <w:gridCol w:w="3285"/>
        <w:gridCol w:w="3285"/>
      </w:tblGrid>
      <w:tr w:rsidR="00B82080" w:rsidRPr="005D7BEB" w:rsidTr="005D7BEB">
        <w:tc>
          <w:tcPr>
            <w:tcW w:w="3284" w:type="dxa"/>
            <w:shd w:val="clear" w:color="auto" w:fill="auto"/>
          </w:tcPr>
          <w:p w:rsidR="00B82080" w:rsidRDefault="00B82080" w:rsidP="005D7BEB">
            <w:pPr>
              <w:overflowPunct w:val="0"/>
              <w:autoSpaceDE w:val="0"/>
              <w:autoSpaceDN w:val="0"/>
              <w:adjustRightInd w:val="0"/>
            </w:pPr>
          </w:p>
          <w:p w:rsidR="00B82080" w:rsidRDefault="009D33A0" w:rsidP="005D7BEB">
            <w:pPr>
              <w:overflowPunct w:val="0"/>
              <w:autoSpaceDE w:val="0"/>
              <w:autoSpaceDN w:val="0"/>
              <w:adjustRightInd w:val="0"/>
            </w:pPr>
            <w:r>
              <w:t>Ligita Kuliešaitė</w:t>
            </w:r>
          </w:p>
          <w:p w:rsidR="00B82080" w:rsidRDefault="00C10359" w:rsidP="005D7BEB">
            <w:pPr>
              <w:overflowPunct w:val="0"/>
              <w:autoSpaceDE w:val="0"/>
              <w:autoSpaceDN w:val="0"/>
              <w:adjustRightInd w:val="0"/>
            </w:pPr>
            <w:r>
              <w:t>2019</w:t>
            </w:r>
            <w:r w:rsidR="00ED19B0">
              <w:t>-06</w:t>
            </w:r>
            <w:r w:rsidR="00B82080">
              <w:t>-</w:t>
            </w:r>
          </w:p>
        </w:tc>
        <w:tc>
          <w:tcPr>
            <w:tcW w:w="3285" w:type="dxa"/>
            <w:shd w:val="clear" w:color="auto" w:fill="auto"/>
          </w:tcPr>
          <w:p w:rsidR="00B82080" w:rsidRDefault="00B82080" w:rsidP="005D7BEB">
            <w:pPr>
              <w:overflowPunct w:val="0"/>
              <w:autoSpaceDE w:val="0"/>
              <w:autoSpaceDN w:val="0"/>
              <w:adjustRightInd w:val="0"/>
            </w:pPr>
          </w:p>
          <w:p w:rsidR="00B82080" w:rsidRDefault="00C10359" w:rsidP="005D7BEB">
            <w:pPr>
              <w:overflowPunct w:val="0"/>
              <w:autoSpaceDE w:val="0"/>
              <w:autoSpaceDN w:val="0"/>
              <w:adjustRightInd w:val="0"/>
            </w:pPr>
            <w:r>
              <w:t>Sigita Mačytė-Šulskienė</w:t>
            </w:r>
          </w:p>
          <w:p w:rsidR="00B82080" w:rsidRDefault="00C10359" w:rsidP="005D7BEB">
            <w:pPr>
              <w:overflowPunct w:val="0"/>
              <w:autoSpaceDE w:val="0"/>
              <w:autoSpaceDN w:val="0"/>
              <w:adjustRightInd w:val="0"/>
            </w:pPr>
            <w:r>
              <w:t>2019</w:t>
            </w:r>
            <w:r w:rsidR="00ED19B0">
              <w:t>-06</w:t>
            </w:r>
            <w:r w:rsidR="00B82080">
              <w:t>-</w:t>
            </w:r>
          </w:p>
        </w:tc>
        <w:tc>
          <w:tcPr>
            <w:tcW w:w="3285" w:type="dxa"/>
            <w:shd w:val="clear" w:color="auto" w:fill="auto"/>
          </w:tcPr>
          <w:p w:rsidR="00B82080" w:rsidRDefault="00B82080" w:rsidP="005D7BEB">
            <w:pPr>
              <w:overflowPunct w:val="0"/>
              <w:autoSpaceDE w:val="0"/>
              <w:autoSpaceDN w:val="0"/>
              <w:adjustRightInd w:val="0"/>
            </w:pPr>
          </w:p>
          <w:p w:rsidR="00B82080" w:rsidRDefault="00C10359" w:rsidP="005D7BEB">
            <w:pPr>
              <w:overflowPunct w:val="0"/>
              <w:autoSpaceDE w:val="0"/>
              <w:autoSpaceDN w:val="0"/>
              <w:adjustRightInd w:val="0"/>
            </w:pPr>
            <w:r>
              <w:t>Ieva Katinienė</w:t>
            </w:r>
            <w:r w:rsidR="009D33A0">
              <w:t xml:space="preserve">   </w:t>
            </w:r>
          </w:p>
          <w:p w:rsidR="00B82080" w:rsidRDefault="00C10359" w:rsidP="005D7BEB">
            <w:pPr>
              <w:overflowPunct w:val="0"/>
              <w:autoSpaceDE w:val="0"/>
              <w:autoSpaceDN w:val="0"/>
              <w:adjustRightInd w:val="0"/>
            </w:pPr>
            <w:r>
              <w:t>2019</w:t>
            </w:r>
            <w:r w:rsidR="00ED19B0">
              <w:t>-06</w:t>
            </w:r>
            <w:r w:rsidR="00B82080">
              <w:t>-</w:t>
            </w:r>
          </w:p>
        </w:tc>
      </w:tr>
      <w:tr w:rsidR="00B82080" w:rsidRPr="005D7BEB" w:rsidTr="005D7BEB">
        <w:tc>
          <w:tcPr>
            <w:tcW w:w="3284" w:type="dxa"/>
            <w:shd w:val="clear" w:color="auto" w:fill="auto"/>
          </w:tcPr>
          <w:p w:rsidR="00B82080" w:rsidRDefault="00B82080" w:rsidP="005D7BEB">
            <w:pPr>
              <w:overflowPunct w:val="0"/>
              <w:autoSpaceDE w:val="0"/>
              <w:autoSpaceDN w:val="0"/>
              <w:adjustRightInd w:val="0"/>
            </w:pPr>
          </w:p>
          <w:p w:rsidR="00B82080" w:rsidRDefault="00C10359" w:rsidP="005D7BEB">
            <w:pPr>
              <w:overflowPunct w:val="0"/>
              <w:autoSpaceDE w:val="0"/>
              <w:autoSpaceDN w:val="0"/>
              <w:adjustRightInd w:val="0"/>
            </w:pPr>
            <w:r>
              <w:t xml:space="preserve">Violeta Juciuvienė                                 </w:t>
            </w:r>
          </w:p>
          <w:p w:rsidR="00B82080" w:rsidRDefault="00C10359" w:rsidP="005D7BEB">
            <w:pPr>
              <w:overflowPunct w:val="0"/>
              <w:autoSpaceDE w:val="0"/>
              <w:autoSpaceDN w:val="0"/>
              <w:adjustRightInd w:val="0"/>
            </w:pPr>
            <w:r>
              <w:t>2019</w:t>
            </w:r>
            <w:r w:rsidR="00ED19B0">
              <w:t>-06</w:t>
            </w:r>
            <w:r w:rsidR="00B82080">
              <w:t>-</w:t>
            </w:r>
            <w:r>
              <w:t xml:space="preserve">                                      </w:t>
            </w:r>
          </w:p>
        </w:tc>
        <w:tc>
          <w:tcPr>
            <w:tcW w:w="3285" w:type="dxa"/>
            <w:shd w:val="clear" w:color="auto" w:fill="auto"/>
          </w:tcPr>
          <w:p w:rsidR="00B82080" w:rsidRDefault="00C10359" w:rsidP="005D7BEB">
            <w:pPr>
              <w:overflowPunct w:val="0"/>
              <w:autoSpaceDE w:val="0"/>
              <w:autoSpaceDN w:val="0"/>
              <w:adjustRightInd w:val="0"/>
            </w:pPr>
            <w:r>
              <w:t xml:space="preserve"> </w:t>
            </w:r>
          </w:p>
        </w:tc>
        <w:tc>
          <w:tcPr>
            <w:tcW w:w="3285" w:type="dxa"/>
            <w:shd w:val="clear" w:color="auto" w:fill="auto"/>
          </w:tcPr>
          <w:p w:rsidR="00667FE3" w:rsidRDefault="00667FE3" w:rsidP="005D7BEB">
            <w:pPr>
              <w:overflowPunct w:val="0"/>
              <w:autoSpaceDE w:val="0"/>
              <w:autoSpaceDN w:val="0"/>
              <w:adjustRightInd w:val="0"/>
            </w:pPr>
          </w:p>
        </w:tc>
      </w:tr>
      <w:tr w:rsidR="00B82080" w:rsidRPr="005D7BEB" w:rsidTr="005D7BEB">
        <w:tc>
          <w:tcPr>
            <w:tcW w:w="3284" w:type="dxa"/>
            <w:shd w:val="clear" w:color="auto" w:fill="auto"/>
          </w:tcPr>
          <w:p w:rsidR="00B82080" w:rsidRDefault="00B82080" w:rsidP="005D7BEB">
            <w:pPr>
              <w:overflowPunct w:val="0"/>
              <w:autoSpaceDE w:val="0"/>
              <w:autoSpaceDN w:val="0"/>
              <w:adjustRightInd w:val="0"/>
            </w:pPr>
          </w:p>
        </w:tc>
        <w:tc>
          <w:tcPr>
            <w:tcW w:w="3285" w:type="dxa"/>
            <w:shd w:val="clear" w:color="auto" w:fill="auto"/>
          </w:tcPr>
          <w:p w:rsidR="00B82080" w:rsidRDefault="00B82080" w:rsidP="005D7BEB">
            <w:pPr>
              <w:overflowPunct w:val="0"/>
              <w:autoSpaceDE w:val="0"/>
              <w:autoSpaceDN w:val="0"/>
              <w:adjustRightInd w:val="0"/>
            </w:pPr>
          </w:p>
        </w:tc>
        <w:tc>
          <w:tcPr>
            <w:tcW w:w="3285" w:type="dxa"/>
            <w:shd w:val="clear" w:color="auto" w:fill="auto"/>
          </w:tcPr>
          <w:p w:rsidR="00B82080" w:rsidRDefault="00B82080" w:rsidP="005D7BEB">
            <w:pPr>
              <w:overflowPunct w:val="0"/>
              <w:autoSpaceDE w:val="0"/>
              <w:autoSpaceDN w:val="0"/>
              <w:adjustRightInd w:val="0"/>
            </w:pPr>
          </w:p>
        </w:tc>
      </w:tr>
      <w:tr w:rsidR="00B82080" w:rsidRPr="005D7BEB" w:rsidTr="005D7BEB">
        <w:trPr>
          <w:gridAfter w:val="2"/>
          <w:wAfter w:w="6570" w:type="dxa"/>
        </w:trPr>
        <w:tc>
          <w:tcPr>
            <w:tcW w:w="3284" w:type="dxa"/>
            <w:shd w:val="clear" w:color="auto" w:fill="auto"/>
          </w:tcPr>
          <w:p w:rsidR="0027017F" w:rsidRDefault="0027017F" w:rsidP="005D7BEB">
            <w:pPr>
              <w:overflowPunct w:val="0"/>
              <w:autoSpaceDE w:val="0"/>
              <w:autoSpaceDN w:val="0"/>
              <w:adjustRightInd w:val="0"/>
            </w:pPr>
          </w:p>
          <w:p w:rsidR="00ED19B0" w:rsidRDefault="00B82080" w:rsidP="005D7BEB">
            <w:pPr>
              <w:overflowPunct w:val="0"/>
              <w:autoSpaceDE w:val="0"/>
              <w:autoSpaceDN w:val="0"/>
              <w:adjustRightInd w:val="0"/>
            </w:pPr>
            <w:r>
              <w:lastRenderedPageBreak/>
              <w:t xml:space="preserve">Parengė: A. Savickienė </w:t>
            </w:r>
          </w:p>
          <w:p w:rsidR="00A40A7F" w:rsidRDefault="00C10359" w:rsidP="005D7BEB">
            <w:pPr>
              <w:overflowPunct w:val="0"/>
              <w:autoSpaceDE w:val="0"/>
              <w:autoSpaceDN w:val="0"/>
              <w:adjustRightInd w:val="0"/>
            </w:pPr>
            <w:r>
              <w:t>2019-06-06</w:t>
            </w:r>
          </w:p>
          <w:p w:rsidR="00B82080" w:rsidRDefault="00B82080" w:rsidP="005D7BEB">
            <w:pPr>
              <w:overflowPunct w:val="0"/>
              <w:autoSpaceDE w:val="0"/>
              <w:autoSpaceDN w:val="0"/>
              <w:adjustRightInd w:val="0"/>
            </w:pPr>
          </w:p>
          <w:p w:rsidR="00B82080" w:rsidRDefault="00B82080" w:rsidP="005D7BEB">
            <w:pPr>
              <w:overflowPunct w:val="0"/>
              <w:autoSpaceDE w:val="0"/>
              <w:autoSpaceDN w:val="0"/>
              <w:adjustRightInd w:val="0"/>
            </w:pPr>
          </w:p>
        </w:tc>
      </w:tr>
    </w:tbl>
    <w:p w:rsidR="00C7484A" w:rsidRDefault="00C7484A" w:rsidP="00063D15">
      <w:pPr>
        <w:jc w:val="center"/>
        <w:rPr>
          <w:b/>
        </w:rPr>
      </w:pPr>
    </w:p>
    <w:p w:rsidR="00063D15" w:rsidRDefault="00063D15" w:rsidP="00063D15">
      <w:pPr>
        <w:jc w:val="center"/>
        <w:rPr>
          <w:b/>
        </w:rPr>
      </w:pPr>
      <w:r>
        <w:rPr>
          <w:b/>
        </w:rPr>
        <w:t>AIŠKINAMASIS RAŠTAS</w:t>
      </w:r>
    </w:p>
    <w:p w:rsidR="00063D15" w:rsidRDefault="00063D15" w:rsidP="00063D15">
      <w:pPr>
        <w:jc w:val="center"/>
        <w:rPr>
          <w:b/>
        </w:rPr>
      </w:pPr>
    </w:p>
    <w:tbl>
      <w:tblPr>
        <w:tblW w:w="0" w:type="auto"/>
        <w:tblLook w:val="01E0" w:firstRow="1" w:lastRow="1" w:firstColumn="1" w:lastColumn="1" w:noHBand="0" w:noVBand="0"/>
      </w:tblPr>
      <w:tblGrid>
        <w:gridCol w:w="9854"/>
      </w:tblGrid>
      <w:tr w:rsidR="00063D15" w:rsidRPr="005D7BEB" w:rsidTr="005D7BEB">
        <w:tc>
          <w:tcPr>
            <w:tcW w:w="9854" w:type="dxa"/>
            <w:shd w:val="clear" w:color="auto" w:fill="auto"/>
          </w:tcPr>
          <w:p w:rsidR="00063D15" w:rsidRPr="005D7BEB" w:rsidRDefault="00063D15" w:rsidP="00AA74E1">
            <w:pPr>
              <w:rPr>
                <w:b/>
              </w:rPr>
            </w:pPr>
            <w:r w:rsidRPr="005D7BEB">
              <w:rPr>
                <w:b/>
              </w:rPr>
              <w:t>Sprendimo projekto motyvai, tikslai ir uždaviniai</w:t>
            </w:r>
          </w:p>
        </w:tc>
      </w:tr>
      <w:tr w:rsidR="00063D15" w:rsidRPr="005D7BEB" w:rsidTr="005D7BEB">
        <w:tc>
          <w:tcPr>
            <w:tcW w:w="9854" w:type="dxa"/>
            <w:shd w:val="clear" w:color="auto" w:fill="auto"/>
          </w:tcPr>
          <w:p w:rsidR="000E09C4" w:rsidRDefault="00063D15" w:rsidP="005D7BEB">
            <w:pPr>
              <w:spacing w:line="360" w:lineRule="auto"/>
              <w:jc w:val="both"/>
            </w:pPr>
            <w:r>
              <w:t xml:space="preserve">      </w:t>
            </w:r>
          </w:p>
          <w:p w:rsidR="00843B42" w:rsidRDefault="000E09C4" w:rsidP="00D23009">
            <w:pPr>
              <w:spacing w:line="360" w:lineRule="auto"/>
              <w:jc w:val="both"/>
            </w:pPr>
            <w:r>
              <w:t xml:space="preserve">     </w:t>
            </w:r>
            <w:r w:rsidR="0027017F">
              <w:t xml:space="preserve"> </w:t>
            </w:r>
            <w:r w:rsidR="00063D15">
              <w:t>G</w:t>
            </w:r>
            <w:r w:rsidR="008201E8">
              <w:t>a</w:t>
            </w:r>
            <w:r w:rsidR="000B5F46">
              <w:t>utas</w:t>
            </w:r>
            <w:r w:rsidR="00A40A7F">
              <w:t xml:space="preserve"> </w:t>
            </w:r>
            <w:r w:rsidR="00C10359">
              <w:t xml:space="preserve">valstybės </w:t>
            </w:r>
            <w:r w:rsidR="00A40A7F">
              <w:t>biudžetinės įstaigo</w:t>
            </w:r>
            <w:r w:rsidR="000642FC">
              <w:t xml:space="preserve">s </w:t>
            </w:r>
            <w:r w:rsidR="00C10359">
              <w:t xml:space="preserve">Anykščių </w:t>
            </w:r>
            <w:r w:rsidR="00D23009">
              <w:t>regioninio parko direkcijos 2019 m. birželio 5 d. prašymas Nr. G2-84</w:t>
            </w:r>
            <w:r w:rsidR="00ED19B0">
              <w:t xml:space="preserve"> ,,Dėl </w:t>
            </w:r>
            <w:r w:rsidR="00D23009">
              <w:t>sutikimo vykdyti tvarkymo darbus</w:t>
            </w:r>
            <w:r w:rsidR="00ED19B0">
              <w:t>“. Anykščių rajono savivaldybė pagal panaudos sutartį naudojasi</w:t>
            </w:r>
            <w:r w:rsidR="00B802A5">
              <w:t xml:space="preserve"> </w:t>
            </w:r>
            <w:r w:rsidR="00D23009">
              <w:t>žemės sklypu J. Biliūno g. 123, Anykščių m</w:t>
            </w:r>
            <w:r w:rsidR="00ED19B0">
              <w:t xml:space="preserve">. </w:t>
            </w:r>
          </w:p>
          <w:p w:rsidR="00E24F4F" w:rsidRDefault="00D23009" w:rsidP="00AE3EED">
            <w:pPr>
              <w:spacing w:line="360" w:lineRule="auto"/>
              <w:jc w:val="both"/>
            </w:pPr>
            <w:r>
              <w:t xml:space="preserve">       Pastaruoju metu dėl seniai vykdytų tvarkymo darbų pablogėjo Šeimyniškėlių (Vorutos) piliakalnio būklė. Tiesiant laikiną privažiavimo kelią pilies statybai, buvo nukasti piliakalnio šlaitai, kuriuose prasidėjo erozijos procesai. Piliakalnio lankytojams skirta infrastruktūra – laiptai, tiltelis, prie automobilių stovėjimo aikštelės esantys medžio drožiniai sus</w:t>
            </w:r>
            <w:r w:rsidR="00AE3EED">
              <w:t>i</w:t>
            </w:r>
            <w:r>
              <w:t>dėvėjo.</w:t>
            </w:r>
            <w:r w:rsidR="00AE3EED">
              <w:t xml:space="preserve"> Anykščių regioninio parko direkcija užsakė parengti Šeimyniškėlių piliakalnio kultūros paveldo tvarkybos darbų projektą, planuoja teikti paraišką 2014–2020 m. Interreg V-A Latvijos ir Lietuvos bendradarbiavimo programai. Jei bus patvirtinta pateikta paraiška, atsiras galimybė sutvarkyti eroduojančius šlaitus, atnaujinti laiptus į</w:t>
            </w:r>
            <w:r w:rsidR="007B0553">
              <w:t xml:space="preserve"> piliakalnį ir vakarinį papilį, b</w:t>
            </w:r>
            <w:r w:rsidR="00AE3EED">
              <w:t>us pastatytas naujas tiltelis, jungiantis piliakalnį ir vakarinį papilį, atlikti kraštovaizdžio formavimo kirtimai, atnaujinti mediniai drožiniai, esantys prie automobilių sustojimo aikštelės. Planuojama pastatyti naujo tipo stendus, leisiančius suprasti kaip atrodė pilis, kai ji atliko gynybinę funkciją.</w:t>
            </w:r>
            <w:r w:rsidR="00E24F4F">
              <w:t xml:space="preserve"> Dalis tvarkymo darbų numatoma atlikti sprendimo projekte nurodytame žemės sklype.</w:t>
            </w:r>
          </w:p>
          <w:p w:rsidR="00D23009" w:rsidRDefault="00AE3EED" w:rsidP="00AE3EED">
            <w:pPr>
              <w:spacing w:line="360" w:lineRule="auto"/>
              <w:jc w:val="both"/>
            </w:pPr>
            <w:r>
              <w:t xml:space="preserve"> </w:t>
            </w:r>
          </w:p>
        </w:tc>
      </w:tr>
      <w:tr w:rsidR="00063D15" w:rsidRPr="005D7BEB" w:rsidTr="005D7BEB">
        <w:tc>
          <w:tcPr>
            <w:tcW w:w="9854" w:type="dxa"/>
            <w:shd w:val="clear" w:color="auto" w:fill="auto"/>
          </w:tcPr>
          <w:p w:rsidR="00063D15" w:rsidRPr="005D7BEB" w:rsidRDefault="00063D15" w:rsidP="00AA74E1">
            <w:pPr>
              <w:rPr>
                <w:b/>
              </w:rPr>
            </w:pPr>
            <w:r w:rsidRPr="005D7BEB">
              <w:rPr>
                <w:b/>
              </w:rPr>
              <w:t>Teisinis reglamentavimas</w:t>
            </w:r>
          </w:p>
          <w:p w:rsidR="0027017F" w:rsidRPr="005D7BEB" w:rsidRDefault="0027017F" w:rsidP="00AA74E1">
            <w:pPr>
              <w:rPr>
                <w:b/>
              </w:rPr>
            </w:pPr>
          </w:p>
        </w:tc>
      </w:tr>
      <w:tr w:rsidR="00063D15" w:rsidRPr="005D7BEB" w:rsidTr="005D7BEB">
        <w:tc>
          <w:tcPr>
            <w:tcW w:w="9854" w:type="dxa"/>
            <w:shd w:val="clear" w:color="auto" w:fill="auto"/>
          </w:tcPr>
          <w:p w:rsidR="00063D15" w:rsidRDefault="00063D15" w:rsidP="005D7BEB">
            <w:pPr>
              <w:spacing w:line="360" w:lineRule="auto"/>
            </w:pPr>
            <w:r>
              <w:t>Lietuvos Respublikos vietos savivaldos įstatymas</w:t>
            </w:r>
          </w:p>
        </w:tc>
      </w:tr>
      <w:tr w:rsidR="00063D15" w:rsidRPr="005D7BEB" w:rsidTr="005D7BEB">
        <w:tc>
          <w:tcPr>
            <w:tcW w:w="9854" w:type="dxa"/>
            <w:shd w:val="clear" w:color="auto" w:fill="auto"/>
          </w:tcPr>
          <w:p w:rsidR="00063D15" w:rsidRPr="005D7BEB" w:rsidRDefault="00063D15" w:rsidP="00AA74E1">
            <w:pPr>
              <w:rPr>
                <w:b/>
              </w:rPr>
            </w:pPr>
            <w:r w:rsidRPr="005D7BEB">
              <w:rPr>
                <w:b/>
              </w:rPr>
              <w:t>Ekonominis – socialinis pagrindimas</w:t>
            </w:r>
          </w:p>
        </w:tc>
      </w:tr>
      <w:tr w:rsidR="00063D15" w:rsidRPr="005D7BEB" w:rsidTr="005D7BEB">
        <w:tc>
          <w:tcPr>
            <w:tcW w:w="9854" w:type="dxa"/>
            <w:shd w:val="clear" w:color="auto" w:fill="auto"/>
          </w:tcPr>
          <w:p w:rsidR="00063D15" w:rsidRDefault="00063D15" w:rsidP="00AA74E1"/>
          <w:p w:rsidR="00063D15" w:rsidRDefault="00E24F4F" w:rsidP="00ED6FC7">
            <w:r>
              <w:t>Bus atlikti tvarkybos darbai</w:t>
            </w:r>
            <w:r w:rsidR="000D14AF">
              <w:t>.</w:t>
            </w:r>
          </w:p>
          <w:p w:rsidR="00ED6FC7" w:rsidRDefault="00ED6FC7" w:rsidP="00ED6FC7"/>
        </w:tc>
      </w:tr>
      <w:tr w:rsidR="00063D15" w:rsidRPr="005D7BEB" w:rsidTr="005D7BEB">
        <w:tc>
          <w:tcPr>
            <w:tcW w:w="9854" w:type="dxa"/>
            <w:shd w:val="clear" w:color="auto" w:fill="auto"/>
          </w:tcPr>
          <w:p w:rsidR="00063D15" w:rsidRPr="005D7BEB" w:rsidRDefault="00063D15" w:rsidP="00AA74E1">
            <w:pPr>
              <w:rPr>
                <w:b/>
              </w:rPr>
            </w:pPr>
            <w:r w:rsidRPr="005D7BEB">
              <w:rPr>
                <w:b/>
              </w:rPr>
              <w:t>Galimos teigiamos ir neigiamos pasekmės, pasiūlymai, kokių teisėtų priemonių reikėtų imtis, siekiant išvengti neigiamų pasekmių</w:t>
            </w:r>
          </w:p>
        </w:tc>
      </w:tr>
      <w:tr w:rsidR="00063D15" w:rsidRPr="005D7BEB" w:rsidTr="005D7BEB">
        <w:tc>
          <w:tcPr>
            <w:tcW w:w="9854" w:type="dxa"/>
            <w:shd w:val="clear" w:color="auto" w:fill="auto"/>
          </w:tcPr>
          <w:p w:rsidR="00063D15" w:rsidRDefault="00063D15" w:rsidP="00AA74E1"/>
          <w:p w:rsidR="00063D15" w:rsidRDefault="00063D15" w:rsidP="00AA74E1">
            <w:r>
              <w:t>Nėra</w:t>
            </w:r>
          </w:p>
          <w:p w:rsidR="00063D15" w:rsidRDefault="00063D15" w:rsidP="00AA74E1"/>
        </w:tc>
      </w:tr>
      <w:tr w:rsidR="00063D15" w:rsidRPr="005D7BEB" w:rsidTr="005D7BEB">
        <w:tc>
          <w:tcPr>
            <w:tcW w:w="9854" w:type="dxa"/>
            <w:shd w:val="clear" w:color="auto" w:fill="auto"/>
          </w:tcPr>
          <w:p w:rsidR="00063D15" w:rsidRPr="005D7BEB" w:rsidRDefault="00063D15" w:rsidP="00AA74E1">
            <w:pPr>
              <w:rPr>
                <w:b/>
              </w:rPr>
            </w:pPr>
            <w:r w:rsidRPr="005D7BEB">
              <w:rPr>
                <w:b/>
              </w:rPr>
              <w:t>Priemonės jam įgyvendinti</w:t>
            </w:r>
          </w:p>
        </w:tc>
      </w:tr>
      <w:tr w:rsidR="00063D15" w:rsidRPr="005D7BEB" w:rsidTr="005D7BEB">
        <w:tc>
          <w:tcPr>
            <w:tcW w:w="9854" w:type="dxa"/>
            <w:shd w:val="clear" w:color="auto" w:fill="auto"/>
          </w:tcPr>
          <w:p w:rsidR="00063D15" w:rsidRDefault="00063D15" w:rsidP="00AA74E1"/>
          <w:p w:rsidR="00063D15" w:rsidRDefault="00063D15" w:rsidP="00AA74E1">
            <w:r>
              <w:t>Priimti teigiamą sprendimą šiuo klausimu</w:t>
            </w:r>
          </w:p>
          <w:p w:rsidR="00063D15" w:rsidRDefault="00063D15" w:rsidP="00AA74E1"/>
        </w:tc>
      </w:tr>
      <w:tr w:rsidR="00063D15" w:rsidRPr="005D7BEB" w:rsidTr="005D7BEB">
        <w:tc>
          <w:tcPr>
            <w:tcW w:w="9854" w:type="dxa"/>
            <w:shd w:val="clear" w:color="auto" w:fill="auto"/>
          </w:tcPr>
          <w:p w:rsidR="00063D15" w:rsidRPr="005D7BEB" w:rsidRDefault="00063D15" w:rsidP="00AA74E1">
            <w:pPr>
              <w:rPr>
                <w:b/>
              </w:rPr>
            </w:pPr>
            <w:r w:rsidRPr="005D7BEB">
              <w:rPr>
                <w:b/>
              </w:rPr>
              <w:t>Lėšų poreikis ir finansavimo šaltiniai (esant galimybei, nurodomos preliminarios sumos, išlaidų sąmatos, skaičiavimai</w:t>
            </w:r>
          </w:p>
        </w:tc>
      </w:tr>
      <w:tr w:rsidR="00063D15" w:rsidRPr="005D7BEB" w:rsidTr="005D7BEB">
        <w:tc>
          <w:tcPr>
            <w:tcW w:w="9854" w:type="dxa"/>
            <w:shd w:val="clear" w:color="auto" w:fill="auto"/>
          </w:tcPr>
          <w:p w:rsidR="00063D15" w:rsidRDefault="00063D15" w:rsidP="00526FC3">
            <w:pPr>
              <w:spacing w:line="360" w:lineRule="auto"/>
            </w:pPr>
          </w:p>
          <w:p w:rsidR="00063D15" w:rsidRDefault="00E24F4F" w:rsidP="00526FC3">
            <w:pPr>
              <w:spacing w:line="360" w:lineRule="auto"/>
            </w:pPr>
            <w:r>
              <w:t xml:space="preserve"> Anykščių rajono savivaldybės biudžeto lėšų nereikės.</w:t>
            </w:r>
          </w:p>
          <w:p w:rsidR="00063D15" w:rsidRDefault="00063D15" w:rsidP="00526FC3">
            <w:pPr>
              <w:spacing w:line="360" w:lineRule="auto"/>
            </w:pPr>
          </w:p>
        </w:tc>
      </w:tr>
      <w:tr w:rsidR="00063D15" w:rsidRPr="005D7BEB" w:rsidTr="005D7BEB">
        <w:tc>
          <w:tcPr>
            <w:tcW w:w="9854" w:type="dxa"/>
            <w:shd w:val="clear" w:color="auto" w:fill="auto"/>
          </w:tcPr>
          <w:p w:rsidR="00063D15" w:rsidRPr="005D7BEB" w:rsidRDefault="00063D15" w:rsidP="00AA74E1">
            <w:pPr>
              <w:rPr>
                <w:b/>
              </w:rPr>
            </w:pPr>
            <w:r w:rsidRPr="005D7BEB">
              <w:rPr>
                <w:b/>
              </w:rPr>
              <w:t>Specialistų vertinimai ir išvados</w:t>
            </w:r>
          </w:p>
        </w:tc>
      </w:tr>
      <w:tr w:rsidR="00063D15" w:rsidRPr="005D7BEB" w:rsidTr="005D7BEB">
        <w:tc>
          <w:tcPr>
            <w:tcW w:w="9854" w:type="dxa"/>
            <w:shd w:val="clear" w:color="auto" w:fill="auto"/>
          </w:tcPr>
          <w:p w:rsidR="00063D15" w:rsidRDefault="00063D15" w:rsidP="00AA74E1"/>
          <w:p w:rsidR="00063D15" w:rsidRDefault="00063D15" w:rsidP="00AA74E1">
            <w:r>
              <w:t>Nėra</w:t>
            </w:r>
          </w:p>
          <w:p w:rsidR="00063D15" w:rsidRDefault="00063D15" w:rsidP="00AA74E1"/>
        </w:tc>
      </w:tr>
      <w:tr w:rsidR="00063D15" w:rsidRPr="005D7BEB" w:rsidTr="005D7BEB">
        <w:tc>
          <w:tcPr>
            <w:tcW w:w="9854" w:type="dxa"/>
            <w:shd w:val="clear" w:color="auto" w:fill="auto"/>
          </w:tcPr>
          <w:p w:rsidR="00063D15" w:rsidRPr="005D7BEB" w:rsidRDefault="00063D15" w:rsidP="00AA74E1">
            <w:pPr>
              <w:rPr>
                <w:b/>
              </w:rPr>
            </w:pPr>
            <w:r w:rsidRPr="005D7BEB">
              <w:rPr>
                <w:b/>
              </w:rPr>
              <w:t>Informacija apie atliktą antikorupcinį vertinimą</w:t>
            </w:r>
          </w:p>
        </w:tc>
      </w:tr>
      <w:tr w:rsidR="00063D15" w:rsidRPr="005D7BEB" w:rsidTr="005D7BEB">
        <w:tc>
          <w:tcPr>
            <w:tcW w:w="9854" w:type="dxa"/>
            <w:shd w:val="clear" w:color="auto" w:fill="auto"/>
          </w:tcPr>
          <w:p w:rsidR="00063D15" w:rsidRDefault="00063D15" w:rsidP="00AA74E1">
            <w:r>
              <w:t>Nėra</w:t>
            </w:r>
          </w:p>
          <w:p w:rsidR="00AE3E09" w:rsidRDefault="00AE3E09" w:rsidP="00AA74E1"/>
          <w:p w:rsidR="00AE3E09" w:rsidRDefault="00E24F4F" w:rsidP="00AE3E09">
            <w:pPr>
              <w:rPr>
                <w:b/>
              </w:rPr>
            </w:pPr>
            <w:r>
              <w:rPr>
                <w:b/>
              </w:rPr>
              <w:t xml:space="preserve"> </w:t>
            </w:r>
            <w:r w:rsidR="00AE3E09" w:rsidRPr="004D0F23">
              <w:rPr>
                <w:b/>
              </w:rPr>
              <w:t>Informacija apie numatomo teisinio reguliavimo poveikio vertinimą</w:t>
            </w:r>
          </w:p>
          <w:p w:rsidR="00AE3E09" w:rsidRDefault="00AE3E09" w:rsidP="00AE3E09">
            <w:pPr>
              <w:rPr>
                <w:b/>
              </w:rPr>
            </w:pPr>
          </w:p>
          <w:p w:rsidR="00AE3E09" w:rsidRPr="004D0F23" w:rsidRDefault="00AE3E09" w:rsidP="00AE3E09">
            <w:r>
              <w:rPr>
                <w:b/>
              </w:rPr>
              <w:t xml:space="preserve"> </w:t>
            </w:r>
            <w:r>
              <w:t xml:space="preserve">Neatliktas </w:t>
            </w:r>
          </w:p>
          <w:p w:rsidR="00AE3E09" w:rsidRDefault="00AE3E09" w:rsidP="00AA74E1"/>
          <w:p w:rsidR="00BB6804" w:rsidRDefault="00BB6804" w:rsidP="00BB6804">
            <w:pPr>
              <w:rPr>
                <w:b/>
              </w:rPr>
            </w:pPr>
            <w:r>
              <w:rPr>
                <w:b/>
              </w:rPr>
              <w:t>Informacija apie administracinės naštos mažinimo vertinimą</w:t>
            </w:r>
          </w:p>
          <w:p w:rsidR="00BB6804" w:rsidRDefault="00BB6804" w:rsidP="00BB6804">
            <w:pPr>
              <w:rPr>
                <w:b/>
              </w:rPr>
            </w:pPr>
          </w:p>
          <w:p w:rsidR="00BB6804" w:rsidRDefault="00BB6804" w:rsidP="00BB6804">
            <w:r>
              <w:t>Administ</w:t>
            </w:r>
            <w:r w:rsidR="00E24F4F">
              <w:t>racinė našta neįvertinta</w:t>
            </w:r>
          </w:p>
          <w:p w:rsidR="00063D15" w:rsidRDefault="00063D15" w:rsidP="00AA74E1"/>
        </w:tc>
      </w:tr>
      <w:tr w:rsidR="00063D15" w:rsidRPr="005D7BEB" w:rsidTr="005D7BEB">
        <w:tc>
          <w:tcPr>
            <w:tcW w:w="9854" w:type="dxa"/>
            <w:shd w:val="clear" w:color="auto" w:fill="auto"/>
          </w:tcPr>
          <w:p w:rsidR="00063D15" w:rsidRPr="005D7BEB" w:rsidRDefault="00063D15" w:rsidP="00AA74E1">
            <w:pPr>
              <w:rPr>
                <w:b/>
              </w:rPr>
            </w:pPr>
            <w:r w:rsidRPr="005D7BEB">
              <w:rPr>
                <w:b/>
              </w:rPr>
              <w:t>Kiti paaiškinimai</w:t>
            </w:r>
          </w:p>
        </w:tc>
      </w:tr>
      <w:tr w:rsidR="00063D15" w:rsidRPr="005D7BEB" w:rsidTr="005D7BEB">
        <w:tc>
          <w:tcPr>
            <w:tcW w:w="9854" w:type="dxa"/>
            <w:shd w:val="clear" w:color="auto" w:fill="auto"/>
          </w:tcPr>
          <w:p w:rsidR="00063D15" w:rsidRDefault="00063D15" w:rsidP="00AA74E1"/>
          <w:p w:rsidR="00063D15" w:rsidRDefault="00063D15" w:rsidP="00AA74E1">
            <w:r>
              <w:t>Nėra</w:t>
            </w:r>
          </w:p>
          <w:p w:rsidR="00063D15" w:rsidRDefault="00063D15" w:rsidP="00AA74E1"/>
        </w:tc>
      </w:tr>
      <w:tr w:rsidR="00063D15" w:rsidRPr="005D7BEB" w:rsidTr="005D7BEB">
        <w:tc>
          <w:tcPr>
            <w:tcW w:w="9854" w:type="dxa"/>
            <w:shd w:val="clear" w:color="auto" w:fill="auto"/>
          </w:tcPr>
          <w:p w:rsidR="00063D15" w:rsidRPr="005D7BEB" w:rsidRDefault="00063D15" w:rsidP="00AA74E1">
            <w:pPr>
              <w:rPr>
                <w:b/>
              </w:rPr>
            </w:pPr>
            <w:r w:rsidRPr="005D7BEB">
              <w:rPr>
                <w:b/>
              </w:rPr>
              <w:t>Sprendimo vykdytojai, įgyvendinimo (vykdymo) terminai</w:t>
            </w:r>
          </w:p>
        </w:tc>
      </w:tr>
      <w:tr w:rsidR="00063D15" w:rsidRPr="005D7BEB" w:rsidTr="005D7BEB">
        <w:tc>
          <w:tcPr>
            <w:tcW w:w="9854" w:type="dxa"/>
            <w:shd w:val="clear" w:color="auto" w:fill="auto"/>
          </w:tcPr>
          <w:p w:rsidR="00063D15" w:rsidRDefault="00063D15" w:rsidP="005D7BEB">
            <w:pPr>
              <w:spacing w:line="360" w:lineRule="auto"/>
            </w:pPr>
          </w:p>
          <w:p w:rsidR="00063D15" w:rsidRDefault="00063D15" w:rsidP="00B802A5">
            <w:pPr>
              <w:spacing w:line="360" w:lineRule="auto"/>
              <w:jc w:val="both"/>
            </w:pPr>
            <w:r>
              <w:t>Vi</w:t>
            </w:r>
            <w:r w:rsidR="00BB6804">
              <w:t>ešųjų p</w:t>
            </w:r>
            <w:r w:rsidR="009D33A0">
              <w:t>irkimų ir turto skyriui iki 2019</w:t>
            </w:r>
            <w:r w:rsidR="00BB6804">
              <w:t xml:space="preserve"> m. liepos</w:t>
            </w:r>
            <w:r w:rsidR="009D33A0">
              <w:t xml:space="preserve"> 5</w:t>
            </w:r>
            <w:r>
              <w:t xml:space="preserve"> d.</w:t>
            </w:r>
            <w:r w:rsidR="00B10386">
              <w:t xml:space="preserve"> informuoti</w:t>
            </w:r>
            <w:r w:rsidR="009D33A0">
              <w:t xml:space="preserve"> valstybės</w:t>
            </w:r>
            <w:r>
              <w:t xml:space="preserve"> </w:t>
            </w:r>
            <w:r w:rsidR="00526FC3">
              <w:t>biudžetinę įstaigą</w:t>
            </w:r>
            <w:r w:rsidR="00BB6804">
              <w:t xml:space="preserve"> </w:t>
            </w:r>
            <w:r w:rsidR="009D33A0">
              <w:t>Anykščių regioninio parko direkciją</w:t>
            </w:r>
            <w:r w:rsidR="00794A95">
              <w:t xml:space="preserve"> apie priimtą sprendimą.</w:t>
            </w:r>
          </w:p>
        </w:tc>
      </w:tr>
      <w:tr w:rsidR="00063D15" w:rsidRPr="005D7BEB" w:rsidTr="005D7BEB">
        <w:tc>
          <w:tcPr>
            <w:tcW w:w="9854" w:type="dxa"/>
            <w:shd w:val="clear" w:color="auto" w:fill="auto"/>
          </w:tcPr>
          <w:p w:rsidR="00063D15" w:rsidRDefault="00063D15" w:rsidP="00AA74E1">
            <w:pPr>
              <w:rPr>
                <w:b/>
              </w:rPr>
            </w:pPr>
            <w:r w:rsidRPr="005D7BEB">
              <w:rPr>
                <w:b/>
              </w:rPr>
              <w:t>Projekto iniciatorius</w:t>
            </w:r>
          </w:p>
          <w:p w:rsidR="00526FC3" w:rsidRPr="005D7BEB" w:rsidRDefault="00526FC3" w:rsidP="00AA74E1">
            <w:pPr>
              <w:rPr>
                <w:b/>
              </w:rPr>
            </w:pPr>
          </w:p>
        </w:tc>
      </w:tr>
      <w:tr w:rsidR="00063D15" w:rsidRPr="005D7BEB" w:rsidTr="005D7BEB">
        <w:tc>
          <w:tcPr>
            <w:tcW w:w="9854" w:type="dxa"/>
            <w:shd w:val="clear" w:color="auto" w:fill="auto"/>
          </w:tcPr>
          <w:p w:rsidR="00BB6804" w:rsidRDefault="009D33A0" w:rsidP="00BB6804">
            <w:r>
              <w:t xml:space="preserve">Valstybės </w:t>
            </w:r>
            <w:r w:rsidR="007B0553">
              <w:t xml:space="preserve">biudžetinė įstaiga </w:t>
            </w:r>
            <w:r>
              <w:t>Anykščių regioninio parko direkcija</w:t>
            </w:r>
          </w:p>
          <w:p w:rsidR="00063D15" w:rsidRDefault="00BB6804" w:rsidP="00BB6804">
            <w:r>
              <w:t xml:space="preserve"> </w:t>
            </w:r>
          </w:p>
        </w:tc>
      </w:tr>
      <w:tr w:rsidR="00063D15" w:rsidRPr="005D7BEB" w:rsidTr="005D7BEB">
        <w:tc>
          <w:tcPr>
            <w:tcW w:w="9854" w:type="dxa"/>
            <w:shd w:val="clear" w:color="auto" w:fill="auto"/>
          </w:tcPr>
          <w:p w:rsidR="00063D15" w:rsidRPr="005D7BEB" w:rsidRDefault="00BB6804" w:rsidP="00AA74E1">
            <w:pPr>
              <w:rPr>
                <w:b/>
              </w:rPr>
            </w:pPr>
            <w:r>
              <w:rPr>
                <w:b/>
              </w:rPr>
              <w:t>Rengėja</w:t>
            </w:r>
            <w:r w:rsidR="00526FC3">
              <w:rPr>
                <w:b/>
              </w:rPr>
              <w:t xml:space="preserve"> ir</w:t>
            </w:r>
            <w:r>
              <w:rPr>
                <w:b/>
              </w:rPr>
              <w:t xml:space="preserve"> pranešėja</w:t>
            </w:r>
          </w:p>
        </w:tc>
      </w:tr>
      <w:tr w:rsidR="00063D15" w:rsidRPr="005D7BEB" w:rsidTr="005D7BEB">
        <w:tc>
          <w:tcPr>
            <w:tcW w:w="9854" w:type="dxa"/>
            <w:shd w:val="clear" w:color="auto" w:fill="auto"/>
          </w:tcPr>
          <w:p w:rsidR="00794A95" w:rsidRDefault="00794A95" w:rsidP="00AA74E1"/>
          <w:p w:rsidR="00063D15" w:rsidRDefault="00BB6804" w:rsidP="00AA74E1">
            <w:r>
              <w:t>Viešųjų pirkimų ir turto skyriaus vedėja</w:t>
            </w:r>
            <w:r w:rsidR="00063D15">
              <w:t xml:space="preserve"> A. Savickienė</w:t>
            </w:r>
          </w:p>
        </w:tc>
      </w:tr>
    </w:tbl>
    <w:p w:rsidR="00063D15" w:rsidRDefault="00063D15" w:rsidP="00063D15">
      <w:pPr>
        <w:pStyle w:val="Pagrindinistekstas"/>
        <w:spacing w:line="360" w:lineRule="auto"/>
        <w:rPr>
          <w:bCs w:val="0"/>
        </w:rPr>
      </w:pPr>
    </w:p>
    <w:p w:rsidR="00063D15" w:rsidRDefault="00063D15" w:rsidP="00063D15"/>
    <w:p w:rsidR="00AD1310" w:rsidRDefault="00AD1310" w:rsidP="00063D15"/>
    <w:p w:rsidR="00AD1310" w:rsidRDefault="00AD1310" w:rsidP="00063D15"/>
    <w:p w:rsidR="00AD1310" w:rsidRDefault="00AD1310" w:rsidP="00063D15"/>
    <w:p w:rsidR="00AD1310" w:rsidRDefault="00AD1310" w:rsidP="00063D15"/>
    <w:p w:rsidR="00AD1310" w:rsidRDefault="00AD1310" w:rsidP="00063D15"/>
    <w:p w:rsidR="00AD1310" w:rsidRDefault="00AD1310" w:rsidP="00063D15"/>
    <w:p w:rsidR="00AD1310" w:rsidRDefault="00AD1310" w:rsidP="00063D15"/>
    <w:p w:rsidR="00AD1310" w:rsidRDefault="00AD1310" w:rsidP="00063D15"/>
    <w:p w:rsidR="00AD1310" w:rsidRDefault="00AD1310" w:rsidP="00063D15"/>
    <w:p w:rsidR="00AD1310" w:rsidRDefault="00AD1310" w:rsidP="00063D15"/>
    <w:p w:rsidR="00AD1310" w:rsidRDefault="00AD1310" w:rsidP="00063D15"/>
    <w:p w:rsidR="00AD1310" w:rsidRDefault="00AD1310" w:rsidP="00063D15"/>
    <w:p w:rsidR="00AD1310" w:rsidRDefault="00AD1310" w:rsidP="00063D15"/>
    <w:p w:rsidR="00AD1310" w:rsidRDefault="00AD1310" w:rsidP="00063D15"/>
    <w:p w:rsidR="00AD1310" w:rsidRDefault="00AD1310" w:rsidP="00063D15"/>
    <w:p w:rsidR="00AD1310" w:rsidRDefault="00AD1310" w:rsidP="00063D15"/>
    <w:p w:rsidR="00AD1310" w:rsidRDefault="00AD1310" w:rsidP="00063D15"/>
    <w:p w:rsidR="00AD1310" w:rsidRDefault="00AD1310" w:rsidP="00063D15"/>
    <w:p w:rsidR="00AD1310" w:rsidRDefault="00AD1310" w:rsidP="00063D15"/>
    <w:p w:rsidR="00AD1310" w:rsidRDefault="00AD1310" w:rsidP="00063D15"/>
    <w:p w:rsidR="00AD1310" w:rsidRDefault="00AD1310" w:rsidP="00063D15"/>
    <w:p w:rsidR="00AD1310" w:rsidRDefault="00AD1310" w:rsidP="00063D15"/>
    <w:p w:rsidR="00AD1310" w:rsidRDefault="00AD1310" w:rsidP="00063D15"/>
    <w:p w:rsidR="00AD1310" w:rsidRDefault="00AD1310" w:rsidP="00063D15"/>
    <w:p w:rsidR="00AD1310" w:rsidRDefault="00AD1310" w:rsidP="00063D15"/>
    <w:p w:rsidR="00AD1310" w:rsidRDefault="00AD1310" w:rsidP="00063D15"/>
    <w:p w:rsidR="00AD1310" w:rsidRDefault="00AD1310" w:rsidP="00063D15"/>
    <w:p w:rsidR="00AD1310" w:rsidRDefault="00AD1310" w:rsidP="00063D15"/>
    <w:p w:rsidR="007B4747" w:rsidRDefault="007B4747" w:rsidP="00063D15"/>
    <w:p w:rsidR="007B4747" w:rsidRDefault="007B4747" w:rsidP="00063D15"/>
    <w:p w:rsidR="007B4747" w:rsidRDefault="007B4747" w:rsidP="00063D15"/>
    <w:p w:rsidR="007B4747" w:rsidRDefault="007B4747" w:rsidP="00063D15"/>
    <w:p w:rsidR="007B4747" w:rsidRDefault="007B4747" w:rsidP="00063D15"/>
    <w:p w:rsidR="007B4747" w:rsidRDefault="007B4747" w:rsidP="00063D15"/>
    <w:p w:rsidR="007B4747" w:rsidRDefault="007B4747" w:rsidP="00063D15"/>
    <w:p w:rsidR="007B4747" w:rsidRDefault="007B4747" w:rsidP="00063D15"/>
    <w:p w:rsidR="007B4747" w:rsidRDefault="007B4747" w:rsidP="00063D15"/>
    <w:p w:rsidR="007B4747" w:rsidRDefault="007B4747" w:rsidP="00063D15"/>
    <w:p w:rsidR="007B4747" w:rsidRDefault="007B4747" w:rsidP="00063D15"/>
    <w:p w:rsidR="007B4747" w:rsidRDefault="007B4747" w:rsidP="00063D15"/>
    <w:sectPr w:rsidR="007B4747" w:rsidSect="00D12580">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 w:name="Calibri">
    <w:panose1 w:val="020F0502020204030204"/>
    <w:charset w:val="BA"/>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E2997"/>
    <w:multiLevelType w:val="hybridMultilevel"/>
    <w:tmpl w:val="27CAC1E0"/>
    <w:lvl w:ilvl="0" w:tplc="FB047AA2">
      <w:start w:val="2014"/>
      <w:numFmt w:val="bullet"/>
      <w:lvlText w:val="-"/>
      <w:lvlJc w:val="left"/>
      <w:pPr>
        <w:ind w:left="1020" w:hanging="360"/>
      </w:pPr>
      <w:rPr>
        <w:rFonts w:ascii="Times New Roman" w:eastAsia="Times New Roman" w:hAnsi="Times New Roman" w:cs="Times New Roman"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 w15:restartNumberingAfterBreak="0">
    <w:nsid w:val="2B7274A5"/>
    <w:multiLevelType w:val="hybridMultilevel"/>
    <w:tmpl w:val="0396F810"/>
    <w:lvl w:ilvl="0" w:tplc="AB66E274">
      <w:start w:val="1"/>
      <w:numFmt w:val="decimal"/>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 w15:restartNumberingAfterBreak="0">
    <w:nsid w:val="3B6F574C"/>
    <w:multiLevelType w:val="hybridMultilevel"/>
    <w:tmpl w:val="FC5E367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455575"/>
    <w:multiLevelType w:val="hybridMultilevel"/>
    <w:tmpl w:val="53B6D9D2"/>
    <w:lvl w:ilvl="0" w:tplc="3B581D96">
      <w:start w:val="1"/>
      <w:numFmt w:val="decimal"/>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296"/>
  <w:hyphenationZone w:val="396"/>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82080"/>
    <w:rsid w:val="00063D15"/>
    <w:rsid w:val="000642FC"/>
    <w:rsid w:val="000976C4"/>
    <w:rsid w:val="000B5F46"/>
    <w:rsid w:val="000D14AF"/>
    <w:rsid w:val="000E09C4"/>
    <w:rsid w:val="000E4FF0"/>
    <w:rsid w:val="001F13CB"/>
    <w:rsid w:val="0021115B"/>
    <w:rsid w:val="002552EC"/>
    <w:rsid w:val="0027017F"/>
    <w:rsid w:val="002853BA"/>
    <w:rsid w:val="00290589"/>
    <w:rsid w:val="0032564D"/>
    <w:rsid w:val="00336649"/>
    <w:rsid w:val="003E42B1"/>
    <w:rsid w:val="00413B53"/>
    <w:rsid w:val="00526FC3"/>
    <w:rsid w:val="005D7BEB"/>
    <w:rsid w:val="00667FE3"/>
    <w:rsid w:val="006A160A"/>
    <w:rsid w:val="006F10E2"/>
    <w:rsid w:val="00746645"/>
    <w:rsid w:val="00765B18"/>
    <w:rsid w:val="00794A95"/>
    <w:rsid w:val="007B0553"/>
    <w:rsid w:val="007B4747"/>
    <w:rsid w:val="007F749D"/>
    <w:rsid w:val="008061EC"/>
    <w:rsid w:val="00814D4C"/>
    <w:rsid w:val="008201E8"/>
    <w:rsid w:val="00843B42"/>
    <w:rsid w:val="008A7C50"/>
    <w:rsid w:val="008F380B"/>
    <w:rsid w:val="009053C8"/>
    <w:rsid w:val="009C7C1D"/>
    <w:rsid w:val="009D33A0"/>
    <w:rsid w:val="00A40A7F"/>
    <w:rsid w:val="00A92A4D"/>
    <w:rsid w:val="00AA74E1"/>
    <w:rsid w:val="00AD1310"/>
    <w:rsid w:val="00AE3E09"/>
    <w:rsid w:val="00AE3EED"/>
    <w:rsid w:val="00AE53E8"/>
    <w:rsid w:val="00B10386"/>
    <w:rsid w:val="00B201F8"/>
    <w:rsid w:val="00B47043"/>
    <w:rsid w:val="00B54346"/>
    <w:rsid w:val="00B54E0C"/>
    <w:rsid w:val="00B802A5"/>
    <w:rsid w:val="00B82080"/>
    <w:rsid w:val="00B84E22"/>
    <w:rsid w:val="00BB6804"/>
    <w:rsid w:val="00BE7869"/>
    <w:rsid w:val="00C0168C"/>
    <w:rsid w:val="00C10359"/>
    <w:rsid w:val="00C33B69"/>
    <w:rsid w:val="00C7484A"/>
    <w:rsid w:val="00CA7D14"/>
    <w:rsid w:val="00D12580"/>
    <w:rsid w:val="00D1496E"/>
    <w:rsid w:val="00D23009"/>
    <w:rsid w:val="00D40E9B"/>
    <w:rsid w:val="00D427D7"/>
    <w:rsid w:val="00D42EEE"/>
    <w:rsid w:val="00D463EE"/>
    <w:rsid w:val="00D932B6"/>
    <w:rsid w:val="00DF0AE8"/>
    <w:rsid w:val="00DF59EA"/>
    <w:rsid w:val="00E17E84"/>
    <w:rsid w:val="00E24F4F"/>
    <w:rsid w:val="00EC61C7"/>
    <w:rsid w:val="00ED19B0"/>
    <w:rsid w:val="00ED6FC7"/>
    <w:rsid w:val="00F723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2414CED-D75B-4D13-96F6-F723ED31D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82080"/>
    <w:rPr>
      <w:sz w:val="24"/>
      <w:szCs w:val="24"/>
      <w:lang w:eastAsia="en-US"/>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character" w:customStyle="1" w:styleId="PagrindinistekstasDiagrama">
    <w:name w:val="Pagrindinis tekstas Diagrama"/>
    <w:link w:val="Pagrindinistekstas"/>
    <w:locked/>
    <w:rsid w:val="00B82080"/>
    <w:rPr>
      <w:bCs/>
      <w:sz w:val="24"/>
      <w:lang w:val="lt-LT" w:eastAsia="en-US" w:bidi="ar-SA"/>
    </w:rPr>
  </w:style>
  <w:style w:type="paragraph" w:styleId="Pagrindinistekstas">
    <w:name w:val="Body Text"/>
    <w:basedOn w:val="prastasis"/>
    <w:link w:val="PagrindinistekstasDiagrama"/>
    <w:rsid w:val="00B82080"/>
    <w:pPr>
      <w:overflowPunct w:val="0"/>
      <w:autoSpaceDE w:val="0"/>
      <w:autoSpaceDN w:val="0"/>
      <w:adjustRightInd w:val="0"/>
      <w:jc w:val="both"/>
    </w:pPr>
    <w:rPr>
      <w:bCs/>
      <w:szCs w:val="20"/>
    </w:rPr>
  </w:style>
  <w:style w:type="table" w:styleId="Lentelstinklelis">
    <w:name w:val="Table Grid"/>
    <w:basedOn w:val="prastojilentel"/>
    <w:rsid w:val="00B8208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rsid w:val="00B84E22"/>
    <w:rPr>
      <w:rFonts w:ascii="Tahoma" w:hAnsi="Tahoma" w:cs="Tahoma"/>
      <w:sz w:val="16"/>
      <w:szCs w:val="16"/>
    </w:rPr>
  </w:style>
  <w:style w:type="character" w:customStyle="1" w:styleId="DebesliotekstasDiagrama">
    <w:name w:val="Debesėlio tekstas Diagrama"/>
    <w:link w:val="Debesliotekstas"/>
    <w:rsid w:val="00B84E22"/>
    <w:rPr>
      <w:rFonts w:ascii="Tahoma" w:hAnsi="Tahoma" w:cs="Tahoma"/>
      <w:sz w:val="16"/>
      <w:szCs w:val="16"/>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146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3114</Words>
  <Characters>1775</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Company>
  <LinksUpToDate>false</LinksUpToDate>
  <CharactersWithSpaces>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cp:lastModifiedBy>Taryba</cp:lastModifiedBy>
  <cp:revision>2</cp:revision>
  <cp:lastPrinted>2017-06-07T11:29:00Z</cp:lastPrinted>
  <dcterms:created xsi:type="dcterms:W3CDTF">2019-06-18T07:03:00Z</dcterms:created>
  <dcterms:modified xsi:type="dcterms:W3CDTF">2019-06-18T07:03:00Z</dcterms:modified>
</cp:coreProperties>
</file>